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8" w:rsidRDefault="006A3930" w:rsidP="00D76A07">
      <w:pPr>
        <w:snapToGrid w:val="0"/>
        <w:spacing w:afterLines="50" w:after="180" w:line="260" w:lineRule="exact"/>
        <w:jc w:val="center"/>
        <w:rPr>
          <w:rFonts w:ascii="標楷體" w:eastAsia="標楷體" w:hAnsi="標楷體"/>
          <w:sz w:val="28"/>
          <w:szCs w:val="40"/>
        </w:rPr>
      </w:pPr>
      <w:r w:rsidRPr="00D76A07">
        <w:rPr>
          <w:rFonts w:ascii="標楷體" w:eastAsia="標楷體" w:hAnsi="標楷體" w:hint="eastAsia"/>
          <w:sz w:val="28"/>
          <w:szCs w:val="40"/>
        </w:rPr>
        <w:t xml:space="preserve">中國文化大學 </w:t>
      </w:r>
      <w:r w:rsidR="003C6F1A" w:rsidRPr="00D76A07">
        <w:rPr>
          <w:rFonts w:ascii="標楷體" w:eastAsia="標楷體" w:hAnsi="標楷體" w:hint="eastAsia"/>
          <w:sz w:val="28"/>
          <w:szCs w:val="40"/>
        </w:rPr>
        <w:t>10</w:t>
      </w:r>
      <w:r w:rsidR="009F4FA3">
        <w:rPr>
          <w:rFonts w:ascii="標楷體" w:eastAsia="標楷體" w:hAnsi="標楷體"/>
          <w:sz w:val="28"/>
          <w:szCs w:val="40"/>
        </w:rPr>
        <w:t>7</w:t>
      </w:r>
      <w:r w:rsidR="004D41F4">
        <w:rPr>
          <w:rFonts w:ascii="標楷體" w:eastAsia="標楷體" w:hAnsi="標楷體" w:hint="eastAsia"/>
          <w:sz w:val="28"/>
          <w:szCs w:val="40"/>
        </w:rPr>
        <w:t>學年度第二</w:t>
      </w:r>
      <w:r w:rsidR="003C6F1A" w:rsidRPr="00D76A07">
        <w:rPr>
          <w:rFonts w:ascii="標楷體" w:eastAsia="標楷體" w:hAnsi="標楷體" w:hint="eastAsia"/>
          <w:sz w:val="28"/>
          <w:szCs w:val="40"/>
        </w:rPr>
        <w:t>學期</w:t>
      </w:r>
      <w:r w:rsidR="00D76A07" w:rsidRPr="00D76A07">
        <w:rPr>
          <w:rFonts w:ascii="標楷體" w:eastAsia="標楷體" w:hAnsi="標楷體" w:hint="eastAsia"/>
          <w:sz w:val="28"/>
          <w:szCs w:val="40"/>
        </w:rPr>
        <w:t xml:space="preserve"> </w:t>
      </w:r>
    </w:p>
    <w:p w:rsidR="006A3930" w:rsidRPr="00D76A07" w:rsidRDefault="006A3930" w:rsidP="00D76A07">
      <w:pPr>
        <w:snapToGrid w:val="0"/>
        <w:spacing w:afterLines="50" w:after="180" w:line="260" w:lineRule="exact"/>
        <w:jc w:val="center"/>
        <w:rPr>
          <w:rFonts w:ascii="標楷體" w:eastAsia="標楷體" w:hAnsi="標楷體"/>
          <w:sz w:val="28"/>
          <w:szCs w:val="40"/>
        </w:rPr>
      </w:pPr>
      <w:r w:rsidRPr="00D76A07">
        <w:rPr>
          <w:rFonts w:ascii="標楷體" w:eastAsia="標楷體" w:hAnsi="標楷體" w:hint="eastAsia"/>
          <w:b/>
          <w:color w:val="C00000"/>
          <w:sz w:val="28"/>
          <w:szCs w:val="40"/>
        </w:rPr>
        <w:t>商學基礎學科學分班</w:t>
      </w:r>
      <w:r w:rsidR="00333CBC" w:rsidRPr="00D76A07">
        <w:rPr>
          <w:rFonts w:ascii="標楷體" w:eastAsia="標楷體" w:hAnsi="標楷體" w:hint="eastAsia"/>
          <w:b/>
          <w:color w:val="C00000"/>
          <w:sz w:val="28"/>
          <w:szCs w:val="40"/>
        </w:rPr>
        <w:t>-</w:t>
      </w:r>
      <w:r w:rsidR="00333CBC" w:rsidRPr="00D76A07">
        <w:rPr>
          <w:rFonts w:ascii="標楷體" w:eastAsia="標楷體" w:hAnsi="標楷體" w:hint="eastAsia"/>
          <w:b/>
          <w:color w:val="C00000"/>
          <w:sz w:val="28"/>
          <w:szCs w:val="40"/>
          <w:shd w:val="pct15" w:color="auto" w:fill="FFFFFF"/>
        </w:rPr>
        <w:t>管理</w:t>
      </w:r>
      <w:r w:rsidR="004C50AC">
        <w:rPr>
          <w:rFonts w:ascii="標楷體" w:eastAsia="標楷體" w:hAnsi="標楷體" w:hint="eastAsia"/>
          <w:b/>
          <w:color w:val="C00000"/>
          <w:sz w:val="28"/>
          <w:szCs w:val="40"/>
          <w:shd w:val="pct15" w:color="auto" w:fill="FFFFFF"/>
        </w:rPr>
        <w:t>會計</w:t>
      </w:r>
      <w:r w:rsidR="00333CBC" w:rsidRPr="00D76A07">
        <w:rPr>
          <w:rFonts w:ascii="標楷體" w:eastAsia="標楷體" w:hAnsi="標楷體" w:hint="eastAsia"/>
          <w:sz w:val="28"/>
          <w:szCs w:val="40"/>
        </w:rPr>
        <w:t>招生</w:t>
      </w:r>
      <w:r w:rsidR="00202266" w:rsidRPr="00D76A07">
        <w:rPr>
          <w:rFonts w:ascii="標楷體" w:eastAsia="標楷體" w:hAnsi="標楷體" w:hint="eastAsia"/>
          <w:sz w:val="28"/>
          <w:szCs w:val="40"/>
        </w:rPr>
        <w:t>簡章</w:t>
      </w:r>
    </w:p>
    <w:p w:rsidR="003C6F1A" w:rsidRPr="00C758E5" w:rsidRDefault="003C6F1A" w:rsidP="00333CB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課程規劃</w:t>
      </w:r>
      <w:r w:rsidR="00D1772C" w:rsidRPr="00C758E5">
        <w:rPr>
          <w:rFonts w:ascii="標楷體" w:eastAsia="標楷體" w:hAnsi="標楷體" w:hint="eastAsia"/>
          <w:b/>
          <w:sz w:val="22"/>
        </w:rPr>
        <w:t>：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86"/>
        <w:gridCol w:w="1569"/>
        <w:gridCol w:w="1833"/>
        <w:gridCol w:w="4677"/>
      </w:tblGrid>
      <w:tr w:rsidR="006C776F" w:rsidRPr="00526D22" w:rsidTr="006C776F">
        <w:trPr>
          <w:trHeight w:val="328"/>
          <w:jc w:val="center"/>
        </w:trPr>
        <w:tc>
          <w:tcPr>
            <w:tcW w:w="1559" w:type="dxa"/>
            <w:shd w:val="clear" w:color="auto" w:fill="FBE4D5" w:themeFill="accent2" w:themeFillTint="33"/>
            <w:vAlign w:val="center"/>
            <w:hideMark/>
          </w:tcPr>
          <w:p w:rsidR="006C776F" w:rsidRPr="00C758E5" w:rsidRDefault="006C776F" w:rsidP="001F528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58E5">
              <w:rPr>
                <w:rFonts w:ascii="標楷體" w:eastAsia="標楷體" w:hAnsi="標楷體" w:cs="新細明體" w:hint="eastAsia"/>
                <w:kern w:val="0"/>
                <w:sz w:val="22"/>
              </w:rPr>
              <w:t>科目名稱</w:t>
            </w:r>
          </w:p>
        </w:tc>
        <w:tc>
          <w:tcPr>
            <w:tcW w:w="1286" w:type="dxa"/>
            <w:shd w:val="clear" w:color="auto" w:fill="FBE4D5" w:themeFill="accent2" w:themeFillTint="33"/>
          </w:tcPr>
          <w:p w:rsidR="006C776F" w:rsidRPr="00C758E5" w:rsidRDefault="006C776F" w:rsidP="001F528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課程代號</w:t>
            </w:r>
          </w:p>
        </w:tc>
        <w:tc>
          <w:tcPr>
            <w:tcW w:w="1569" w:type="dxa"/>
            <w:shd w:val="clear" w:color="auto" w:fill="FBE4D5" w:themeFill="accent2" w:themeFillTint="33"/>
            <w:vAlign w:val="center"/>
            <w:hideMark/>
          </w:tcPr>
          <w:p w:rsidR="006C776F" w:rsidRPr="00C758E5" w:rsidRDefault="006C776F" w:rsidP="001F528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58E5">
              <w:rPr>
                <w:rFonts w:ascii="標楷體" w:eastAsia="標楷體" w:hAnsi="標楷體" w:cs="新細明體" w:hint="eastAsia"/>
                <w:kern w:val="0"/>
                <w:sz w:val="22"/>
              </w:rPr>
              <w:t>學分</w:t>
            </w:r>
          </w:p>
        </w:tc>
        <w:tc>
          <w:tcPr>
            <w:tcW w:w="1833" w:type="dxa"/>
            <w:shd w:val="clear" w:color="auto" w:fill="FBE4D5" w:themeFill="accent2" w:themeFillTint="33"/>
            <w:noWrap/>
            <w:vAlign w:val="center"/>
            <w:hideMark/>
          </w:tcPr>
          <w:p w:rsidR="006C776F" w:rsidRPr="00C758E5" w:rsidRDefault="006C776F" w:rsidP="001F528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58E5">
              <w:rPr>
                <w:rFonts w:ascii="標楷體" w:eastAsia="標楷體" w:hAnsi="標楷體" w:cs="新細明體" w:hint="eastAsia"/>
                <w:kern w:val="0"/>
                <w:sz w:val="22"/>
              </w:rPr>
              <w:t>上課時間&amp;教室</w:t>
            </w:r>
          </w:p>
        </w:tc>
        <w:tc>
          <w:tcPr>
            <w:tcW w:w="4677" w:type="dxa"/>
            <w:shd w:val="clear" w:color="auto" w:fill="FBE4D5" w:themeFill="accent2" w:themeFillTint="33"/>
            <w:vAlign w:val="center"/>
            <w:hideMark/>
          </w:tcPr>
          <w:p w:rsidR="006C776F" w:rsidRPr="00C758E5" w:rsidRDefault="006C776F" w:rsidP="00F07D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758E5">
              <w:rPr>
                <w:rFonts w:ascii="標楷體" w:eastAsia="標楷體" w:hAnsi="標楷體" w:cs="新細明體" w:hint="eastAsia"/>
                <w:kern w:val="0"/>
                <w:sz w:val="22"/>
              </w:rPr>
              <w:t>說明(課程上課方式)</w:t>
            </w:r>
          </w:p>
        </w:tc>
      </w:tr>
      <w:tr w:rsidR="006C776F" w:rsidRPr="00526D22" w:rsidTr="00CB7F34">
        <w:trPr>
          <w:trHeight w:val="671"/>
          <w:jc w:val="center"/>
        </w:trPr>
        <w:tc>
          <w:tcPr>
            <w:tcW w:w="1559" w:type="dxa"/>
            <w:shd w:val="clear" w:color="auto" w:fill="FFFFFF"/>
            <w:vAlign w:val="center"/>
            <w:hideMark/>
          </w:tcPr>
          <w:p w:rsidR="006C776F" w:rsidRPr="00C758E5" w:rsidRDefault="006C776F" w:rsidP="001F528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微軟正黑體 Light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管理會計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C776F" w:rsidRPr="00C758E5" w:rsidRDefault="002E6824" w:rsidP="00CB7F3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微軟正黑體 Light"/>
                <w:kern w:val="0"/>
                <w:sz w:val="22"/>
              </w:rPr>
            </w:pPr>
            <w:r>
              <w:rPr>
                <w:rFonts w:ascii="標楷體" w:eastAsia="標楷體" w:hAnsi="標楷體" w:cs="微軟正黑體 Light" w:hint="eastAsia"/>
                <w:kern w:val="0"/>
                <w:sz w:val="22"/>
              </w:rPr>
              <w:t>5S81A8</w:t>
            </w:r>
            <w:r w:rsidR="006C776F">
              <w:rPr>
                <w:rFonts w:ascii="標楷體" w:eastAsia="標楷體" w:hAnsi="標楷體" w:cs="微軟正黑體 Light" w:hint="eastAsia"/>
                <w:kern w:val="0"/>
                <w:sz w:val="22"/>
              </w:rPr>
              <w:t>040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6C776F" w:rsidRPr="00C758E5" w:rsidRDefault="006C776F" w:rsidP="0020324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微軟正黑體 Light"/>
                <w:kern w:val="0"/>
                <w:sz w:val="22"/>
              </w:rPr>
            </w:pPr>
            <w:r w:rsidRPr="00C758E5">
              <w:rPr>
                <w:rFonts w:ascii="標楷體" w:eastAsia="標楷體" w:hAnsi="標楷體" w:cs="微軟正黑體 Light" w:hint="eastAsia"/>
                <w:kern w:val="0"/>
                <w:sz w:val="22"/>
              </w:rPr>
              <w:t>大學</w:t>
            </w:r>
            <w:r>
              <w:rPr>
                <w:rFonts w:ascii="標楷體" w:eastAsia="標楷體" w:hAnsi="標楷體" w:cs="微軟正黑體 Light" w:hint="eastAsia"/>
                <w:kern w:val="0"/>
                <w:sz w:val="22"/>
              </w:rPr>
              <w:t>3學分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6C776F" w:rsidRPr="00526D22" w:rsidRDefault="006C776F" w:rsidP="00CB7F3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26D22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五</w:t>
            </w:r>
            <w:r w:rsidRPr="00526D22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  <w:r w:rsidRPr="00526D22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</w:t>
            </w:r>
            <w:r w:rsidRPr="00526D22">
              <w:rPr>
                <w:rFonts w:ascii="標楷體" w:eastAsia="標楷體" w:hAnsi="標楷體" w:hint="eastAsia"/>
                <w:kern w:val="0"/>
                <w:sz w:val="20"/>
              </w:rPr>
              <w:t>9</w:t>
            </w:r>
            <w:r w:rsidRPr="00526D22">
              <w:rPr>
                <w:rFonts w:ascii="標楷體" w:eastAsia="標楷體" w:hAnsi="標楷體"/>
                <w:kern w:val="0"/>
                <w:sz w:val="20"/>
              </w:rPr>
              <w:t>:</w:t>
            </w:r>
            <w:r w:rsidRPr="00526D22">
              <w:rPr>
                <w:rFonts w:ascii="標楷體" w:eastAsia="標楷體" w:hAnsi="標楷體" w:hint="eastAsia"/>
                <w:kern w:val="0"/>
                <w:sz w:val="20"/>
              </w:rPr>
              <w:t>1</w:t>
            </w:r>
            <w:r w:rsidR="00CB7F34">
              <w:rPr>
                <w:rFonts w:ascii="標楷體" w:eastAsia="標楷體" w:hAnsi="標楷體"/>
                <w:kern w:val="0"/>
                <w:sz w:val="20"/>
              </w:rPr>
              <w:t>0</w:t>
            </w:r>
            <w:r w:rsidR="00CB7F34">
              <w:rPr>
                <w:rFonts w:ascii="標楷體" w:eastAsia="標楷體" w:hAnsi="標楷體" w:hint="eastAsia"/>
                <w:kern w:val="0"/>
                <w:sz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526D22">
              <w:rPr>
                <w:rFonts w:ascii="標楷體" w:eastAsia="標楷體" w:hAnsi="標楷體"/>
                <w:kern w:val="0"/>
                <w:sz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35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6C776F" w:rsidRPr="00526D22" w:rsidRDefault="006C776F" w:rsidP="001F528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26D22">
              <w:rPr>
                <w:rFonts w:ascii="標楷體" w:eastAsia="標楷體" w:hAnsi="標楷體" w:hint="eastAsia"/>
                <w:kern w:val="0"/>
                <w:sz w:val="20"/>
              </w:rPr>
              <w:t>網路混成</w:t>
            </w:r>
            <w:r w:rsidRPr="00526D22">
              <w:rPr>
                <w:rFonts w:ascii="標楷體" w:eastAsia="標楷體" w:hAnsi="標楷體"/>
                <w:kern w:val="0"/>
                <w:sz w:val="20"/>
              </w:rPr>
              <w:t>課程</w:t>
            </w:r>
          </w:p>
          <w:p w:rsidR="006C776F" w:rsidRPr="003F5B3C" w:rsidRDefault="002E6824" w:rsidP="0020324F">
            <w:pPr>
              <w:adjustRightInd w:val="0"/>
              <w:snapToGrid w:val="0"/>
              <w:spacing w:line="260" w:lineRule="exact"/>
              <w:ind w:firstLineChars="50" w:firstLine="90"/>
              <w:jc w:val="center"/>
              <w:rPr>
                <w:rFonts w:ascii="標楷體" w:eastAsia="標楷體" w:hAnsi="標楷體"/>
                <w:color w:val="984806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C00000"/>
                <w:kern w:val="0"/>
                <w:sz w:val="18"/>
                <w:shd w:val="pct15" w:color="auto" w:fill="FFFFFF"/>
              </w:rPr>
              <w:t>(預訂</w:t>
            </w:r>
            <w:r w:rsidR="00EB192C">
              <w:rPr>
                <w:rFonts w:ascii="標楷體" w:eastAsia="標楷體" w:hAnsi="標楷體" w:hint="eastAsia"/>
                <w:color w:val="C00000"/>
                <w:kern w:val="0"/>
                <w:sz w:val="18"/>
                <w:shd w:val="pct15" w:color="auto" w:fill="FFFFFF"/>
              </w:rPr>
              <w:t>8</w:t>
            </w:r>
            <w:r>
              <w:rPr>
                <w:rFonts w:ascii="標楷體" w:eastAsia="標楷體" w:hAnsi="標楷體" w:hint="eastAsia"/>
                <w:color w:val="C00000"/>
                <w:kern w:val="0"/>
                <w:sz w:val="18"/>
                <w:shd w:val="pct15" w:color="auto" w:fill="FFFFFF"/>
              </w:rPr>
              <w:t>次非同步線上課,0次同步線上課,9次面授課)</w:t>
            </w:r>
          </w:p>
        </w:tc>
      </w:tr>
    </w:tbl>
    <w:p w:rsidR="0020324F" w:rsidRDefault="0020324F" w:rsidP="00D177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授課師資：</w:t>
      </w:r>
    </w:p>
    <w:p w:rsidR="0020324F" w:rsidRPr="0020324F" w:rsidRDefault="00A52415" w:rsidP="00353F68">
      <w:pPr>
        <w:pStyle w:val="a4"/>
        <w:spacing w:line="280" w:lineRule="exact"/>
        <w:ind w:leftChars="0" w:left="450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王偉權 </w:t>
      </w:r>
      <w:r w:rsidR="0020324F" w:rsidRPr="0020324F">
        <w:rPr>
          <w:rFonts w:ascii="標楷體" w:eastAsia="標楷體" w:hAnsi="標楷體" w:hint="eastAsia"/>
        </w:rPr>
        <w:t>副教授</w:t>
      </w:r>
    </w:p>
    <w:p w:rsidR="00203516" w:rsidRDefault="0020324F" w:rsidP="00203516">
      <w:pPr>
        <w:pStyle w:val="a4"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20324F">
        <w:rPr>
          <w:rFonts w:ascii="標楷體" w:eastAsia="標楷體" w:hAnsi="標楷體" w:hint="eastAsia"/>
          <w:sz w:val="22"/>
        </w:rPr>
        <w:t>現職：</w:t>
      </w:r>
      <w:r w:rsidR="00203516" w:rsidRPr="00203516">
        <w:rPr>
          <w:rFonts w:ascii="標楷體" w:eastAsia="標楷體" w:hAnsi="標楷體" w:hint="eastAsia"/>
          <w:sz w:val="22"/>
        </w:rPr>
        <w:t>中國文化大學財務金融學系專任副教授</w:t>
      </w:r>
    </w:p>
    <w:p w:rsidR="00203516" w:rsidRDefault="00203516" w:rsidP="00203516">
      <w:pPr>
        <w:pStyle w:val="a4"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Pr="00203516">
        <w:rPr>
          <w:rFonts w:ascii="標楷體" w:eastAsia="標楷體" w:hAnsi="標楷體" w:hint="eastAsia"/>
          <w:sz w:val="22"/>
        </w:rPr>
        <w:t>台灣海峽貿易交流協會副理事長</w:t>
      </w:r>
    </w:p>
    <w:p w:rsidR="00567F73" w:rsidRDefault="00203516" w:rsidP="00567F73">
      <w:pPr>
        <w:pStyle w:val="a4"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0324F" w:rsidRPr="00203516">
        <w:rPr>
          <w:rFonts w:ascii="標楷體" w:eastAsia="標楷體" w:hAnsi="標楷體" w:hint="eastAsia"/>
          <w:sz w:val="22"/>
        </w:rPr>
        <w:t>曾任：</w:t>
      </w:r>
      <w:r w:rsidRPr="00203516">
        <w:rPr>
          <w:rFonts w:ascii="標楷體" w:eastAsia="標楷體" w:hAnsi="標楷體" w:hint="eastAsia"/>
          <w:sz w:val="22"/>
        </w:rPr>
        <w:t>行政院青輔會大專青年會計實務班講師</w:t>
      </w:r>
      <w:bookmarkStart w:id="0" w:name="_GoBack"/>
      <w:bookmarkEnd w:id="0"/>
    </w:p>
    <w:p w:rsidR="00567F73" w:rsidRDefault="00567F73" w:rsidP="00567F73">
      <w:pPr>
        <w:pStyle w:val="a4"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　</w:t>
      </w:r>
      <w:r w:rsidRPr="00567F73">
        <w:rPr>
          <w:rFonts w:ascii="標楷體" w:eastAsia="標楷體" w:hAnsi="標楷體" w:hint="eastAsia"/>
          <w:sz w:val="22"/>
        </w:rPr>
        <w:t>經濟部專業人員研究中心講座</w:t>
      </w:r>
    </w:p>
    <w:p w:rsidR="00353F68" w:rsidRDefault="00D1772C" w:rsidP="00353F6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20324F">
        <w:rPr>
          <w:rFonts w:ascii="標楷體" w:eastAsia="標楷體" w:hAnsi="標楷體" w:hint="eastAsia"/>
          <w:b/>
          <w:sz w:val="22"/>
        </w:rPr>
        <w:t>適合對象</w:t>
      </w:r>
      <w:r w:rsidR="00353F68">
        <w:rPr>
          <w:rFonts w:ascii="標楷體" w:eastAsia="標楷體" w:hAnsi="標楷體" w:hint="eastAsia"/>
          <w:b/>
          <w:sz w:val="22"/>
        </w:rPr>
        <w:t>與招生名額</w:t>
      </w:r>
      <w:r w:rsidRPr="0020324F">
        <w:rPr>
          <w:rFonts w:ascii="標楷體" w:eastAsia="標楷體" w:hAnsi="標楷體" w:hint="eastAsia"/>
          <w:b/>
          <w:sz w:val="22"/>
        </w:rPr>
        <w:t>：</w:t>
      </w:r>
    </w:p>
    <w:p w:rsidR="00D1772C" w:rsidRPr="00353F68" w:rsidRDefault="00D1772C" w:rsidP="00353F68">
      <w:pPr>
        <w:pStyle w:val="a4"/>
        <w:ind w:leftChars="0" w:left="450"/>
        <w:rPr>
          <w:rFonts w:ascii="標楷體" w:eastAsia="標楷體" w:hAnsi="標楷體"/>
          <w:b/>
          <w:sz w:val="22"/>
        </w:rPr>
      </w:pPr>
      <w:r w:rsidRPr="00353F68">
        <w:rPr>
          <w:rFonts w:ascii="標楷體" w:eastAsia="標楷體" w:hAnsi="標楷體" w:hint="eastAsia"/>
          <w:sz w:val="22"/>
        </w:rPr>
        <w:t>欲</w:t>
      </w:r>
      <w:r w:rsidR="0020324F" w:rsidRPr="00353F68">
        <w:rPr>
          <w:rFonts w:ascii="標楷體" w:eastAsia="標楷體" w:hAnsi="標楷體" w:hint="eastAsia"/>
          <w:sz w:val="22"/>
        </w:rPr>
        <w:t>補修或</w:t>
      </w:r>
      <w:r w:rsidRPr="00353F68">
        <w:rPr>
          <w:rFonts w:ascii="標楷體" w:eastAsia="標楷體" w:hAnsi="標楷體" w:hint="eastAsia"/>
          <w:sz w:val="22"/>
        </w:rPr>
        <w:t>抵免大學部學分者</w:t>
      </w:r>
      <w:r w:rsidR="00353F68">
        <w:rPr>
          <w:rFonts w:ascii="標楷體" w:eastAsia="標楷體" w:hAnsi="標楷體" w:hint="eastAsia"/>
          <w:sz w:val="22"/>
        </w:rPr>
        <w:t>；</w:t>
      </w:r>
      <w:r w:rsidR="008B05E2" w:rsidRPr="00353F68">
        <w:rPr>
          <w:rFonts w:eastAsia="標楷體" w:hint="eastAsia"/>
          <w:sz w:val="22"/>
        </w:rPr>
        <w:t>每班人數至多</w:t>
      </w:r>
      <w:r w:rsidR="008B05E2" w:rsidRPr="00353F68">
        <w:rPr>
          <w:rFonts w:ascii="Times New Roman" w:eastAsia="標楷體" w:hAnsi="Times New Roman" w:cs="Times New Roman" w:hint="eastAsia"/>
          <w:sz w:val="22"/>
        </w:rPr>
        <w:t>30</w:t>
      </w:r>
      <w:r w:rsidRPr="00353F68">
        <w:rPr>
          <w:rFonts w:eastAsia="標楷體" w:hint="eastAsia"/>
          <w:sz w:val="22"/>
        </w:rPr>
        <w:t>名。</w:t>
      </w:r>
    </w:p>
    <w:p w:rsidR="00D1772C" w:rsidRPr="00C758E5" w:rsidRDefault="00D1772C" w:rsidP="00D177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優待辦法：</w:t>
      </w:r>
    </w:p>
    <w:p w:rsidR="00D1772C" w:rsidRPr="00D1772C" w:rsidRDefault="00D1772C" w:rsidP="00353F68">
      <w:pPr>
        <w:pStyle w:val="a4"/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</w:t>
      </w:r>
      <w:r w:rsidR="008B05E2">
        <w:rPr>
          <w:rFonts w:ascii="標楷體" w:eastAsia="標楷體" w:hAnsi="標楷體" w:hint="eastAsia"/>
          <w:sz w:val="22"/>
        </w:rPr>
        <w:t>每一學分</w:t>
      </w:r>
      <w:r w:rsidRPr="00D1772C">
        <w:rPr>
          <w:rFonts w:ascii="標楷體" w:eastAsia="標楷體" w:hAnsi="標楷體" w:hint="eastAsia"/>
          <w:sz w:val="22"/>
        </w:rPr>
        <w:t>新台幣2685元整、雜費新台幣800元整。</w:t>
      </w:r>
    </w:p>
    <w:p w:rsidR="00D1772C" w:rsidRPr="00D1772C" w:rsidRDefault="00D1772C" w:rsidP="00353F68">
      <w:pPr>
        <w:pStyle w:val="a4"/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Pr="00D1772C">
        <w:rPr>
          <w:rFonts w:ascii="標楷體" w:eastAsia="標楷體" w:hAnsi="標楷體" w:hint="eastAsia"/>
          <w:sz w:val="22"/>
        </w:rPr>
        <w:t>新生報名費新台幣500元整，</w:t>
      </w:r>
      <w:r w:rsidR="008B05E2">
        <w:rPr>
          <w:rFonts w:ascii="標楷體" w:eastAsia="標楷體" w:hAnsi="標楷體" w:hint="eastAsia"/>
          <w:sz w:val="22"/>
        </w:rPr>
        <w:t>本相關班別舊生或本校碩專班學生可</w:t>
      </w:r>
      <w:r w:rsidRPr="00D1772C">
        <w:rPr>
          <w:rFonts w:ascii="標楷體" w:eastAsia="標楷體" w:hAnsi="標楷體" w:hint="eastAsia"/>
          <w:sz w:val="22"/>
        </w:rPr>
        <w:t>免繳。</w:t>
      </w:r>
    </w:p>
    <w:p w:rsidR="00D1772C" w:rsidRPr="00D1772C" w:rsidRDefault="00D1772C" w:rsidP="00353F68">
      <w:pPr>
        <w:pStyle w:val="a4"/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2E6824">
        <w:rPr>
          <w:rFonts w:ascii="標楷體" w:eastAsia="標楷體" w:hAnsi="標楷體" w:hint="eastAsia"/>
          <w:sz w:val="22"/>
        </w:rPr>
        <w:t>107</w:t>
      </w:r>
      <w:r w:rsidRPr="00D1772C">
        <w:rPr>
          <w:rFonts w:ascii="標楷體" w:eastAsia="標楷體" w:hAnsi="標楷體" w:hint="eastAsia"/>
          <w:sz w:val="22"/>
        </w:rPr>
        <w:t>年</w:t>
      </w:r>
      <w:r w:rsidR="004D41F4">
        <w:rPr>
          <w:rFonts w:ascii="標楷體" w:eastAsia="標楷體" w:hAnsi="標楷體" w:hint="eastAsia"/>
          <w:sz w:val="22"/>
        </w:rPr>
        <w:t>12</w:t>
      </w:r>
      <w:r w:rsidRPr="00D1772C">
        <w:rPr>
          <w:rFonts w:ascii="標楷體" w:eastAsia="標楷體" w:hAnsi="標楷體" w:hint="eastAsia"/>
          <w:sz w:val="22"/>
        </w:rPr>
        <w:t>月</w:t>
      </w:r>
      <w:r w:rsidR="002E6824">
        <w:rPr>
          <w:rFonts w:ascii="標楷體" w:eastAsia="標楷體" w:hAnsi="標楷體" w:hint="eastAsia"/>
          <w:sz w:val="22"/>
        </w:rPr>
        <w:t>28</w:t>
      </w:r>
      <w:r w:rsidRPr="00D1772C">
        <w:rPr>
          <w:rFonts w:ascii="標楷體" w:eastAsia="標楷體" w:hAnsi="標楷體" w:hint="eastAsia"/>
          <w:sz w:val="22"/>
        </w:rPr>
        <w:t>日完成報名繳費者，可享雜費全免之優惠。</w:t>
      </w:r>
    </w:p>
    <w:p w:rsidR="00D1772C" w:rsidRPr="00D1772C" w:rsidRDefault="00D1772C" w:rsidP="00353F68">
      <w:pPr>
        <w:pStyle w:val="a4"/>
        <w:spacing w:line="300" w:lineRule="exact"/>
        <w:ind w:leftChars="0" w:left="45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Pr="00D1772C">
        <w:rPr>
          <w:rFonts w:ascii="標楷體" w:eastAsia="標楷體" w:hAnsi="標楷體" w:hint="eastAsia"/>
          <w:sz w:val="22"/>
        </w:rPr>
        <w:t>配合專案計畫，國軍現役官兵享學雜費八折且免收新生報名費。</w:t>
      </w:r>
    </w:p>
    <w:p w:rsidR="00D1772C" w:rsidRPr="00C758E5" w:rsidRDefault="00D1772C" w:rsidP="00D177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報名期限與地點：</w:t>
      </w:r>
    </w:p>
    <w:p w:rsidR="00D1772C" w:rsidRPr="00F07DCA" w:rsidRDefault="00D1772C" w:rsidP="00F07DCA">
      <w:pPr>
        <w:pStyle w:val="a4"/>
        <w:spacing w:line="260" w:lineRule="exact"/>
        <w:ind w:leftChars="0" w:left="448"/>
        <w:rPr>
          <w:rFonts w:ascii="標楷體" w:eastAsia="標楷體" w:hAnsi="標楷體"/>
          <w:sz w:val="22"/>
        </w:rPr>
      </w:pPr>
      <w:r w:rsidRPr="00F07DCA">
        <w:rPr>
          <w:rFonts w:ascii="標楷體" w:eastAsia="標楷體" w:hAnsi="標楷體" w:hint="eastAsia"/>
          <w:sz w:val="22"/>
        </w:rPr>
        <w:t>報名期限：</w:t>
      </w:r>
      <w:r w:rsidR="002E6824">
        <w:rPr>
          <w:rFonts w:ascii="標楷體" w:eastAsia="標楷體" w:hAnsi="標楷體" w:hint="eastAsia"/>
          <w:sz w:val="22"/>
        </w:rPr>
        <w:t>107</w:t>
      </w:r>
      <w:r w:rsidRPr="00F07DCA">
        <w:rPr>
          <w:rFonts w:ascii="標楷體" w:eastAsia="標楷體" w:hAnsi="標楷體" w:hint="eastAsia"/>
          <w:sz w:val="22"/>
        </w:rPr>
        <w:t>年</w:t>
      </w:r>
      <w:r w:rsidR="002E6824">
        <w:rPr>
          <w:rFonts w:ascii="標楷體" w:eastAsia="標楷體" w:hAnsi="標楷體" w:hint="eastAsia"/>
          <w:sz w:val="22"/>
        </w:rPr>
        <w:t>1</w:t>
      </w:r>
      <w:r w:rsidR="000C6B09">
        <w:rPr>
          <w:rFonts w:ascii="標楷體" w:eastAsia="標楷體" w:hAnsi="標楷體" w:hint="eastAsia"/>
          <w:sz w:val="22"/>
        </w:rPr>
        <w:t>1</w:t>
      </w:r>
      <w:r w:rsidRPr="00F07DCA">
        <w:rPr>
          <w:rFonts w:ascii="標楷體" w:eastAsia="標楷體" w:hAnsi="標楷體" w:hint="eastAsia"/>
          <w:sz w:val="22"/>
        </w:rPr>
        <w:t>月</w:t>
      </w:r>
      <w:r w:rsidR="000C6B09">
        <w:rPr>
          <w:rFonts w:ascii="標楷體" w:eastAsia="標楷體" w:hAnsi="標楷體" w:hint="eastAsia"/>
          <w:sz w:val="22"/>
        </w:rPr>
        <w:t>28</w:t>
      </w:r>
      <w:r w:rsidRPr="00F07DCA">
        <w:rPr>
          <w:rFonts w:ascii="標楷體" w:eastAsia="標楷體" w:hAnsi="標楷體" w:hint="eastAsia"/>
          <w:sz w:val="22"/>
        </w:rPr>
        <w:t>日起至</w:t>
      </w:r>
      <w:r w:rsidR="002E6824">
        <w:rPr>
          <w:rFonts w:ascii="標楷體" w:eastAsia="標楷體" w:hAnsi="標楷體" w:hint="eastAsia"/>
          <w:sz w:val="22"/>
        </w:rPr>
        <w:t>108</w:t>
      </w:r>
      <w:r w:rsidRPr="00F07DCA">
        <w:rPr>
          <w:rFonts w:ascii="標楷體" w:eastAsia="標楷體" w:hAnsi="標楷體" w:hint="eastAsia"/>
          <w:sz w:val="22"/>
        </w:rPr>
        <w:t>年</w:t>
      </w:r>
      <w:r w:rsidR="009471A3">
        <w:rPr>
          <w:rFonts w:ascii="標楷體" w:eastAsia="標楷體" w:hAnsi="標楷體" w:hint="eastAsia"/>
          <w:sz w:val="22"/>
        </w:rPr>
        <w:t>4</w:t>
      </w:r>
      <w:r w:rsidRPr="00F07DCA">
        <w:rPr>
          <w:rFonts w:ascii="標楷體" w:eastAsia="標楷體" w:hAnsi="標楷體" w:hint="eastAsia"/>
          <w:sz w:val="22"/>
        </w:rPr>
        <w:t>月</w:t>
      </w:r>
      <w:r w:rsidR="009471A3">
        <w:rPr>
          <w:rFonts w:ascii="標楷體" w:eastAsia="標楷體" w:hAnsi="標楷體" w:hint="eastAsia"/>
          <w:sz w:val="22"/>
        </w:rPr>
        <w:t>12</w:t>
      </w:r>
      <w:r w:rsidRPr="00F07DCA">
        <w:rPr>
          <w:rFonts w:ascii="標楷體" w:eastAsia="標楷體" w:hAnsi="標楷體" w:hint="eastAsia"/>
          <w:sz w:val="22"/>
        </w:rPr>
        <w:t>日止。(週一-週六9:00~21:00；週日9:00~17:00)</w:t>
      </w:r>
    </w:p>
    <w:p w:rsidR="00D1772C" w:rsidRPr="00F07DCA" w:rsidRDefault="00D1772C" w:rsidP="00F07DCA">
      <w:pPr>
        <w:pStyle w:val="a4"/>
        <w:spacing w:line="260" w:lineRule="exact"/>
        <w:ind w:leftChars="0" w:left="448"/>
        <w:rPr>
          <w:rFonts w:ascii="標楷體" w:eastAsia="標楷體" w:hAnsi="標楷體"/>
          <w:sz w:val="22"/>
        </w:rPr>
      </w:pPr>
      <w:r w:rsidRPr="00F07DCA">
        <w:rPr>
          <w:rFonts w:ascii="標楷體" w:eastAsia="標楷體" w:hAnsi="標楷體" w:hint="eastAsia"/>
          <w:sz w:val="22"/>
        </w:rPr>
        <w:t>報名地點：台北市大安區建國南路二段231號；台北市中正區延平南路127號。</w:t>
      </w:r>
    </w:p>
    <w:p w:rsidR="00D1772C" w:rsidRPr="00C758E5" w:rsidRDefault="00D1772C" w:rsidP="00D177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上課時間：</w:t>
      </w:r>
    </w:p>
    <w:p w:rsidR="00D1772C" w:rsidRDefault="00D1772C" w:rsidP="00353F68">
      <w:pPr>
        <w:pStyle w:val="a4"/>
        <w:spacing w:line="280" w:lineRule="exact"/>
        <w:ind w:leftChars="0" w:left="448"/>
        <w:rPr>
          <w:rFonts w:ascii="標楷體" w:eastAsia="標楷體" w:hAnsi="標楷體"/>
          <w:sz w:val="22"/>
        </w:rPr>
      </w:pPr>
      <w:r w:rsidRPr="00D1772C">
        <w:rPr>
          <w:rFonts w:ascii="標楷體" w:eastAsia="標楷體" w:hAnsi="標楷體" w:hint="eastAsia"/>
          <w:sz w:val="22"/>
        </w:rPr>
        <w:t>自</w:t>
      </w:r>
      <w:r w:rsidR="002E6824">
        <w:rPr>
          <w:rFonts w:ascii="標楷體" w:eastAsia="標楷體" w:hAnsi="標楷體" w:hint="eastAsia"/>
          <w:sz w:val="22"/>
        </w:rPr>
        <w:t>108</w:t>
      </w:r>
      <w:r w:rsidRPr="00D1772C">
        <w:rPr>
          <w:rFonts w:ascii="標楷體" w:eastAsia="標楷體" w:hAnsi="標楷體" w:hint="eastAsia"/>
          <w:sz w:val="22"/>
        </w:rPr>
        <w:t>年</w:t>
      </w:r>
      <w:r w:rsidR="006C776F">
        <w:rPr>
          <w:rFonts w:ascii="標楷體" w:eastAsia="標楷體" w:hAnsi="標楷體" w:hint="eastAsia"/>
          <w:sz w:val="22"/>
        </w:rPr>
        <w:t>4</w:t>
      </w:r>
      <w:r w:rsidRPr="00D1772C">
        <w:rPr>
          <w:rFonts w:ascii="標楷體" w:eastAsia="標楷體" w:hAnsi="標楷體" w:hint="eastAsia"/>
          <w:sz w:val="22"/>
        </w:rPr>
        <w:t>月</w:t>
      </w:r>
      <w:r w:rsidR="002E6824">
        <w:rPr>
          <w:rFonts w:ascii="標楷體" w:eastAsia="標楷體" w:hAnsi="標楷體" w:hint="eastAsia"/>
          <w:sz w:val="22"/>
        </w:rPr>
        <w:t>12</w:t>
      </w:r>
      <w:r w:rsidRPr="00D1772C">
        <w:rPr>
          <w:rFonts w:ascii="標楷體" w:eastAsia="標楷體" w:hAnsi="標楷體" w:hint="eastAsia"/>
          <w:sz w:val="22"/>
        </w:rPr>
        <w:t>日至</w:t>
      </w:r>
      <w:r w:rsidR="002E6824">
        <w:rPr>
          <w:rFonts w:ascii="標楷體" w:eastAsia="標楷體" w:hAnsi="標楷體" w:hint="eastAsia"/>
          <w:sz w:val="22"/>
        </w:rPr>
        <w:t>108</w:t>
      </w:r>
      <w:r w:rsidRPr="00D1772C">
        <w:rPr>
          <w:rFonts w:ascii="標楷體" w:eastAsia="標楷體" w:hAnsi="標楷體" w:hint="eastAsia"/>
          <w:sz w:val="22"/>
        </w:rPr>
        <w:t>年</w:t>
      </w:r>
      <w:r w:rsidR="006C776F">
        <w:rPr>
          <w:rFonts w:ascii="標楷體" w:eastAsia="標楷體" w:hAnsi="標楷體" w:hint="eastAsia"/>
          <w:sz w:val="22"/>
        </w:rPr>
        <w:t>8</w:t>
      </w:r>
      <w:r w:rsidRPr="00D1772C">
        <w:rPr>
          <w:rFonts w:ascii="標楷體" w:eastAsia="標楷體" w:hAnsi="標楷體" w:hint="eastAsia"/>
          <w:sz w:val="22"/>
        </w:rPr>
        <w:t>月</w:t>
      </w:r>
      <w:r w:rsidR="002E6824">
        <w:rPr>
          <w:rFonts w:ascii="標楷體" w:eastAsia="標楷體" w:hAnsi="標楷體" w:hint="eastAsia"/>
          <w:sz w:val="22"/>
        </w:rPr>
        <w:t>9</w:t>
      </w:r>
      <w:r w:rsidR="006C776F">
        <w:rPr>
          <w:rFonts w:ascii="標楷體" w:eastAsia="標楷體" w:hAnsi="標楷體" w:hint="eastAsia"/>
          <w:sz w:val="22"/>
        </w:rPr>
        <w:t>日，週五19:10-21</w:t>
      </w:r>
      <w:r w:rsidR="00BE0FC1">
        <w:rPr>
          <w:rFonts w:ascii="標楷體" w:eastAsia="標楷體" w:hAnsi="標楷體" w:hint="eastAsia"/>
          <w:sz w:val="22"/>
        </w:rPr>
        <w:t>:35</w:t>
      </w:r>
    </w:p>
    <w:p w:rsidR="00BE0FC1" w:rsidRPr="00BE0FC1" w:rsidRDefault="00C758E5" w:rsidP="00BE0FC1">
      <w:pPr>
        <w:pStyle w:val="a4"/>
        <w:spacing w:line="280" w:lineRule="exact"/>
        <w:ind w:leftChars="0" w:left="448"/>
        <w:rPr>
          <w:rFonts w:ascii="標楷體" w:eastAsia="標楷體" w:hAnsi="標楷體"/>
          <w:sz w:val="18"/>
        </w:rPr>
      </w:pPr>
      <w:r w:rsidRPr="003F5B3C">
        <w:rPr>
          <w:rFonts w:ascii="標楷體" w:eastAsia="標楷體" w:hAnsi="標楷體" w:hint="eastAsia"/>
          <w:sz w:val="18"/>
          <w:shd w:val="pct15" w:color="auto" w:fill="FFFFFF"/>
        </w:rPr>
        <w:t>實體面授課</w:t>
      </w:r>
      <w:r w:rsidR="002E6824">
        <w:rPr>
          <w:rFonts w:ascii="標楷體" w:eastAsia="標楷體" w:hAnsi="標楷體" w:hint="eastAsia"/>
          <w:sz w:val="18"/>
          <w:shd w:val="pct15" w:color="auto" w:fill="FFFFFF"/>
        </w:rPr>
        <w:t>9</w:t>
      </w:r>
      <w:r w:rsidRPr="003F5B3C">
        <w:rPr>
          <w:rFonts w:ascii="標楷體" w:eastAsia="標楷體" w:hAnsi="標楷體" w:hint="eastAsia"/>
          <w:sz w:val="18"/>
          <w:shd w:val="pct15" w:color="auto" w:fill="FFFFFF"/>
        </w:rPr>
        <w:t>次</w:t>
      </w:r>
      <w:r w:rsidRPr="00596F44">
        <w:rPr>
          <w:rFonts w:ascii="標楷體" w:eastAsia="標楷體" w:hAnsi="標楷體" w:hint="eastAsia"/>
          <w:sz w:val="18"/>
        </w:rPr>
        <w:t>，</w:t>
      </w:r>
      <w:r w:rsidR="00596F44" w:rsidRPr="0001785E">
        <w:rPr>
          <w:rFonts w:ascii="標楷體" w:eastAsia="標楷體" w:hAnsi="標楷體" w:hint="eastAsia"/>
          <w:sz w:val="18"/>
        </w:rPr>
        <w:t>預訂</w:t>
      </w:r>
      <w:r w:rsidRPr="0001785E">
        <w:rPr>
          <w:rFonts w:ascii="標楷體" w:eastAsia="標楷體" w:hAnsi="標楷體" w:hint="eastAsia"/>
          <w:sz w:val="18"/>
        </w:rPr>
        <w:t>上課日期：</w:t>
      </w:r>
      <w:r w:rsidR="00AD1E7B" w:rsidRPr="00AD1E7B">
        <w:rPr>
          <w:rFonts w:ascii="標楷體" w:eastAsia="標楷體" w:hAnsi="標楷體" w:hint="eastAsia"/>
          <w:sz w:val="18"/>
        </w:rPr>
        <w:t>4/12、4/26、5/17、6/14、6/21、6/28、7/12、7/26、8/9</w:t>
      </w:r>
    </w:p>
    <w:p w:rsidR="00596F44" w:rsidRPr="00BE0FC1" w:rsidRDefault="00596F44" w:rsidP="00BE0FC1">
      <w:pPr>
        <w:pStyle w:val="a4"/>
        <w:spacing w:line="280" w:lineRule="exact"/>
        <w:ind w:leftChars="0" w:left="448"/>
        <w:rPr>
          <w:rFonts w:ascii="標楷體" w:eastAsia="標楷體" w:hAnsi="標楷體"/>
          <w:sz w:val="18"/>
        </w:rPr>
      </w:pPr>
      <w:r w:rsidRPr="00BE0FC1">
        <w:rPr>
          <w:rFonts w:ascii="標楷體" w:eastAsia="標楷體" w:hAnsi="標楷體" w:hint="eastAsia"/>
          <w:sz w:val="18"/>
          <w:shd w:val="pct15" w:color="auto" w:fill="FFFFFF"/>
        </w:rPr>
        <w:t>其餘上課時間採非同步線上課程</w:t>
      </w:r>
    </w:p>
    <w:p w:rsidR="00D1772C" w:rsidRPr="00C758E5" w:rsidRDefault="00D1772C" w:rsidP="00D177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上課方式：</w:t>
      </w:r>
    </w:p>
    <w:p w:rsidR="00D1772C" w:rsidRPr="00C758E5" w:rsidRDefault="00D1772C" w:rsidP="00C758E5">
      <w:pPr>
        <w:pStyle w:val="a4"/>
        <w:ind w:leftChars="0" w:left="450"/>
        <w:jc w:val="center"/>
        <w:rPr>
          <w:rFonts w:ascii="標楷體" w:eastAsia="標楷體" w:hAnsi="標楷體"/>
          <w:sz w:val="22"/>
          <w:shd w:val="clear" w:color="auto" w:fill="FBE4D5" w:themeFill="accent2" w:themeFillTint="33"/>
        </w:rPr>
      </w:pPr>
      <w:r w:rsidRPr="00962C7B">
        <w:rPr>
          <w:rFonts w:ascii="標楷體" w:eastAsia="標楷體" w:hAnsi="標楷體" w:hint="eastAsia"/>
          <w:sz w:val="22"/>
          <w:shd w:val="pct15" w:color="auto" w:fill="FFFFFF"/>
        </w:rPr>
        <w:t>本商學基礎學科學分班為網路混成課程</w:t>
      </w:r>
    </w:p>
    <w:tbl>
      <w:tblPr>
        <w:tblpPr w:leftFromText="180" w:rightFromText="180" w:vertAnchor="text" w:horzAnchor="margin" w:tblpXSpec="center" w:tblpY="-13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74"/>
        <w:gridCol w:w="1011"/>
        <w:gridCol w:w="1410"/>
        <w:gridCol w:w="1283"/>
        <w:gridCol w:w="3315"/>
      </w:tblGrid>
      <w:tr w:rsidR="00D1772C" w:rsidRPr="00C758E5" w:rsidTr="00C758E5">
        <w:trPr>
          <w:trHeight w:val="209"/>
        </w:trPr>
        <w:tc>
          <w:tcPr>
            <w:tcW w:w="1809" w:type="dxa"/>
            <w:shd w:val="clear" w:color="auto" w:fill="FBE4D5" w:themeFill="accent2" w:themeFillTint="33"/>
          </w:tcPr>
          <w:p w:rsidR="00D1772C" w:rsidRPr="00C758E5" w:rsidRDefault="00D1772C" w:rsidP="00D1772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上課方式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D1772C" w:rsidRPr="00C758E5" w:rsidRDefault="00D1772C" w:rsidP="00D1772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師生互動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:rsidR="00D1772C" w:rsidRPr="00C758E5" w:rsidRDefault="00D1772C" w:rsidP="00D1772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上課時空限制</w:t>
            </w:r>
          </w:p>
        </w:tc>
        <w:tc>
          <w:tcPr>
            <w:tcW w:w="3315" w:type="dxa"/>
            <w:shd w:val="clear" w:color="auto" w:fill="FBE4D5" w:themeFill="accent2" w:themeFillTint="33"/>
          </w:tcPr>
          <w:p w:rsidR="00D1772C" w:rsidRPr="00C758E5" w:rsidRDefault="00D1772C" w:rsidP="00D1772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地點/入口</w:t>
            </w:r>
          </w:p>
        </w:tc>
      </w:tr>
      <w:tr w:rsidR="00D1772C" w:rsidRPr="00C758E5" w:rsidTr="00596F44">
        <w:trPr>
          <w:trHeight w:val="104"/>
        </w:trPr>
        <w:tc>
          <w:tcPr>
            <w:tcW w:w="1809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非同步線上課</w:t>
            </w:r>
          </w:p>
        </w:tc>
        <w:tc>
          <w:tcPr>
            <w:tcW w:w="974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線上</w:t>
            </w:r>
          </w:p>
        </w:tc>
        <w:tc>
          <w:tcPr>
            <w:tcW w:w="1011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非即時</w:t>
            </w:r>
          </w:p>
        </w:tc>
        <w:tc>
          <w:tcPr>
            <w:tcW w:w="1410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不限時段</w:t>
            </w:r>
          </w:p>
        </w:tc>
        <w:tc>
          <w:tcPr>
            <w:tcW w:w="1283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不限地點</w:t>
            </w:r>
          </w:p>
        </w:tc>
        <w:tc>
          <w:tcPr>
            <w:tcW w:w="3315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iCAN5  學習平台</w:t>
            </w:r>
          </w:p>
        </w:tc>
      </w:tr>
      <w:tr w:rsidR="00D1772C" w:rsidRPr="00C758E5" w:rsidTr="00596F44">
        <w:trPr>
          <w:trHeight w:val="222"/>
        </w:trPr>
        <w:tc>
          <w:tcPr>
            <w:tcW w:w="1809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實體面授課</w:t>
            </w:r>
          </w:p>
        </w:tc>
        <w:tc>
          <w:tcPr>
            <w:tcW w:w="974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面會</w:t>
            </w:r>
          </w:p>
        </w:tc>
        <w:tc>
          <w:tcPr>
            <w:tcW w:w="1011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bCs/>
                <w:sz w:val="22"/>
              </w:rPr>
              <w:t>即時</w:t>
            </w:r>
          </w:p>
        </w:tc>
        <w:tc>
          <w:tcPr>
            <w:tcW w:w="1410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固定時段</w:t>
            </w:r>
          </w:p>
        </w:tc>
        <w:tc>
          <w:tcPr>
            <w:tcW w:w="1283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固定教室</w:t>
            </w:r>
          </w:p>
        </w:tc>
        <w:tc>
          <w:tcPr>
            <w:tcW w:w="3315" w:type="dxa"/>
            <w:shd w:val="clear" w:color="auto" w:fill="auto"/>
          </w:tcPr>
          <w:p w:rsidR="00D1772C" w:rsidRPr="00C758E5" w:rsidRDefault="00D1772C" w:rsidP="00D177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台北市區 文大大夏館教室</w:t>
            </w:r>
          </w:p>
        </w:tc>
      </w:tr>
    </w:tbl>
    <w:p w:rsidR="00596F44" w:rsidRDefault="00596F44" w:rsidP="00596F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注意事項：</w:t>
      </w:r>
    </w:p>
    <w:p w:rsidR="00353F68" w:rsidRPr="00353F68" w:rsidRDefault="00353F68" w:rsidP="00353F68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1.</w:t>
      </w:r>
      <w:r w:rsidR="00596F44" w:rsidRPr="00353F68">
        <w:rPr>
          <w:rFonts w:ascii="標楷體" w:eastAsia="標楷體" w:hAnsi="標楷體" w:hint="eastAsia"/>
          <w:sz w:val="22"/>
        </w:rPr>
        <w:t>本課程為碩士先修商學基礎學科學分，若要報考本校碩專班，須具該入學考試規定之報考資格。</w:t>
      </w:r>
    </w:p>
    <w:p w:rsidR="00596F44" w:rsidRPr="00353F68" w:rsidRDefault="00353F68" w:rsidP="00353F68">
      <w:pPr>
        <w:spacing w:line="280" w:lineRule="exact"/>
        <w:rPr>
          <w:rFonts w:ascii="標楷體" w:eastAsia="標楷體" w:hAnsi="標楷體"/>
          <w:sz w:val="22"/>
        </w:rPr>
      </w:pPr>
      <w:r w:rsidRPr="00353F68">
        <w:rPr>
          <w:rFonts w:ascii="標楷體" w:eastAsia="標楷體" w:hAnsi="標楷體" w:hint="eastAsia"/>
          <w:sz w:val="22"/>
        </w:rPr>
        <w:t xml:space="preserve">   </w:t>
      </w:r>
      <w:r w:rsidRPr="00962C7B">
        <w:rPr>
          <w:rFonts w:ascii="標楷體" w:eastAsia="標楷體" w:hAnsi="標楷體" w:hint="eastAsia"/>
          <w:sz w:val="22"/>
        </w:rPr>
        <w:t xml:space="preserve">   </w:t>
      </w:r>
      <w:r w:rsidR="00596F44" w:rsidRPr="00962C7B">
        <w:rPr>
          <w:rFonts w:ascii="標楷體" w:eastAsia="標楷體" w:hAnsi="標楷體" w:hint="eastAsia"/>
          <w:sz w:val="22"/>
        </w:rPr>
        <w:t>招生資訊相關網址：</w:t>
      </w:r>
      <w:hyperlink r:id="rId7" w:history="1">
        <w:r w:rsidR="00CB7F34" w:rsidRPr="00CA17D7">
          <w:rPr>
            <w:rStyle w:val="a3"/>
            <w:rFonts w:ascii="標楷體" w:eastAsia="標楷體" w:hAnsi="標楷體"/>
            <w:sz w:val="22"/>
          </w:rPr>
          <w:t>https://goo.gl/gdBPp9</w:t>
        </w:r>
      </w:hyperlink>
    </w:p>
    <w:p w:rsidR="00353F68" w:rsidRDefault="00596F44" w:rsidP="00353F68">
      <w:pPr>
        <w:pStyle w:val="a4"/>
        <w:spacing w:line="280" w:lineRule="exact"/>
        <w:ind w:leftChars="0" w:left="45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Pr="00C758E5">
        <w:rPr>
          <w:rFonts w:ascii="標楷體" w:eastAsia="標楷體" w:hAnsi="標楷體" w:hint="eastAsia"/>
          <w:sz w:val="22"/>
        </w:rPr>
        <w:t>經入學考試錄取本校相關碩士班，所修學分得依本校「學生抵免學分辦法」及「碩士班考試入學招生</w:t>
      </w:r>
      <w:r>
        <w:rPr>
          <w:rFonts w:ascii="標楷體" w:eastAsia="標楷體" w:hAnsi="標楷體" w:hint="eastAsia"/>
          <w:sz w:val="22"/>
        </w:rPr>
        <w:t xml:space="preserve">   </w:t>
      </w:r>
      <w:r w:rsidR="00353F68">
        <w:rPr>
          <w:rFonts w:ascii="標楷體" w:eastAsia="標楷體" w:hAnsi="標楷體" w:hint="eastAsia"/>
          <w:sz w:val="22"/>
        </w:rPr>
        <w:t xml:space="preserve"> </w:t>
      </w:r>
    </w:p>
    <w:p w:rsidR="00596F44" w:rsidRDefault="00353F68" w:rsidP="00353F68">
      <w:pPr>
        <w:pStyle w:val="a4"/>
        <w:spacing w:line="280" w:lineRule="exact"/>
        <w:ind w:leftChars="0" w:left="45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596F44" w:rsidRPr="00C758E5">
        <w:rPr>
          <w:rFonts w:ascii="標楷體" w:eastAsia="標楷體" w:hAnsi="標楷體" w:hint="eastAsia"/>
          <w:sz w:val="22"/>
        </w:rPr>
        <w:t>簡章」之規定申請抵免</w:t>
      </w:r>
      <w:r w:rsidR="00596F44">
        <w:rPr>
          <w:rFonts w:ascii="標楷體" w:eastAsia="標楷體" w:hAnsi="標楷體" w:hint="eastAsia"/>
          <w:sz w:val="22"/>
        </w:rPr>
        <w:t>基礎學科</w:t>
      </w:r>
      <w:r w:rsidR="00596F44" w:rsidRPr="00C758E5">
        <w:rPr>
          <w:rFonts w:ascii="標楷體" w:eastAsia="標楷體" w:hAnsi="標楷體" w:hint="eastAsia"/>
          <w:sz w:val="22"/>
        </w:rPr>
        <w:t>。</w:t>
      </w:r>
    </w:p>
    <w:p w:rsidR="00BE0FC1" w:rsidRPr="00BE0FC1" w:rsidRDefault="00BE0FC1" w:rsidP="00BE0FC1">
      <w:pPr>
        <w:pStyle w:val="a4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sz w:val="22"/>
        </w:rPr>
      </w:pPr>
      <w:r w:rsidRPr="00E55366">
        <w:rPr>
          <w:rFonts w:ascii="標楷體" w:eastAsia="標楷體" w:hAnsi="標楷體" w:hint="eastAsia"/>
          <w:b/>
          <w:sz w:val="22"/>
        </w:rPr>
        <w:t>報名方式：</w:t>
      </w:r>
      <w:r w:rsidRPr="00E55366">
        <w:rPr>
          <w:rFonts w:ascii="標楷體" w:eastAsia="標楷體" w:hAnsi="標楷體" w:hint="eastAsia"/>
          <w:sz w:val="22"/>
        </w:rPr>
        <w:t>1.臨櫃報名  2.電話報名：請撥打02-27005858#1電話訂單專線，由專人為您服務。</w:t>
      </w:r>
    </w:p>
    <w:p w:rsidR="00D1772C" w:rsidRPr="00C758E5" w:rsidRDefault="00526D22" w:rsidP="00526D2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C758E5">
        <w:rPr>
          <w:rFonts w:ascii="標楷體" w:eastAsia="標楷體" w:hAnsi="標楷體" w:hint="eastAsia"/>
          <w:b/>
          <w:sz w:val="22"/>
        </w:rPr>
        <w:t>洽詢專線及相關網址</w:t>
      </w:r>
      <w:r w:rsidR="00C758E5">
        <w:rPr>
          <w:rFonts w:ascii="標楷體" w:eastAsia="標楷體" w:hAnsi="標楷體" w:hint="eastAsia"/>
          <w:b/>
          <w:sz w:val="22"/>
        </w:rPr>
        <w:t>：</w:t>
      </w:r>
    </w:p>
    <w:tbl>
      <w:tblPr>
        <w:tblW w:w="10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6C499E" w:rsidRPr="00C758E5" w:rsidTr="005C47BA">
        <w:tc>
          <w:tcPr>
            <w:tcW w:w="10502" w:type="dxa"/>
            <w:shd w:val="clear" w:color="auto" w:fill="FBE4D5" w:themeFill="accent2" w:themeFillTint="33"/>
          </w:tcPr>
          <w:p w:rsidR="006C499E" w:rsidRPr="00C758E5" w:rsidRDefault="006C499E" w:rsidP="001F52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758E5">
              <w:rPr>
                <w:rFonts w:ascii="標楷體" w:eastAsia="標楷體" w:hAnsi="標楷體" w:hint="eastAsia"/>
              </w:rPr>
              <w:t>報名註冊&amp;繳費作業&amp;課程諮詢</w:t>
            </w:r>
          </w:p>
        </w:tc>
      </w:tr>
      <w:tr w:rsidR="006C499E" w:rsidRPr="00C758E5" w:rsidTr="003D6C71">
        <w:trPr>
          <w:trHeight w:val="2233"/>
        </w:trPr>
        <w:tc>
          <w:tcPr>
            <w:tcW w:w="10502" w:type="dxa"/>
            <w:shd w:val="clear" w:color="auto" w:fill="auto"/>
            <w:vAlign w:val="center"/>
          </w:tcPr>
          <w:p w:rsidR="006C499E" w:rsidRPr="00C758E5" w:rsidRDefault="0070216E" w:rsidP="003D6C71">
            <w:pPr>
              <w:snapToGrid w:val="0"/>
              <w:spacing w:beforeLines="30" w:before="108" w:line="2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4966970</wp:posOffset>
                  </wp:positionH>
                  <wp:positionV relativeFrom="paragraph">
                    <wp:posOffset>14605</wp:posOffset>
                  </wp:positionV>
                  <wp:extent cx="565150" cy="714375"/>
                  <wp:effectExtent l="0" t="0" r="6350" b="9525"/>
                  <wp:wrapNone/>
                  <wp:docPr id="10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53340</wp:posOffset>
                  </wp:positionV>
                  <wp:extent cx="554355" cy="685800"/>
                  <wp:effectExtent l="0" t="0" r="0" b="0"/>
                  <wp:wrapNone/>
                  <wp:docPr id="7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99E" w:rsidRPr="00C758E5">
              <w:rPr>
                <w:rFonts w:ascii="標楷體" w:eastAsia="標楷體" w:hAnsi="標楷體" w:hint="eastAsia"/>
                <w:sz w:val="22"/>
              </w:rPr>
              <w:t xml:space="preserve">網碩辦公室   </w:t>
            </w:r>
            <w:r w:rsidR="00FE2C75">
              <w:rPr>
                <w:rFonts w:ascii="標楷體" w:eastAsia="標楷體" w:hAnsi="標楷體" w:hint="eastAsia"/>
                <w:sz w:val="22"/>
              </w:rPr>
              <w:t>謝</w:t>
            </w:r>
            <w:r w:rsidR="006C499E" w:rsidRPr="00C758E5">
              <w:rPr>
                <w:rFonts w:ascii="標楷體" w:eastAsia="標楷體" w:hAnsi="標楷體" w:hint="eastAsia"/>
                <w:sz w:val="22"/>
              </w:rPr>
              <w:t>助教</w:t>
            </w:r>
          </w:p>
          <w:p w:rsidR="006C499E" w:rsidRPr="00C758E5" w:rsidRDefault="006C499E" w:rsidP="003D6C71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電話：</w:t>
            </w:r>
            <w:r w:rsidRPr="00C758E5">
              <w:rPr>
                <w:rFonts w:ascii="標楷體" w:eastAsia="標楷體" w:hAnsi="標楷體" w:cs="Arial Unicode MS" w:hint="eastAsia"/>
                <w:sz w:val="22"/>
              </w:rPr>
              <w:t>02-2700-5858</w:t>
            </w:r>
            <w:r w:rsidRPr="00C758E5">
              <w:rPr>
                <w:rFonts w:ascii="標楷體" w:eastAsia="標楷體" w:hAnsi="標楷體" w:hint="eastAsia"/>
                <w:sz w:val="22"/>
              </w:rPr>
              <w:t xml:space="preserve"> 分機</w:t>
            </w:r>
            <w:r w:rsidRPr="00C758E5">
              <w:rPr>
                <w:rFonts w:ascii="標楷體" w:eastAsia="標楷體" w:hAnsi="標楷體" w:cs="Arial Unicode MS" w:hint="eastAsia"/>
                <w:sz w:val="22"/>
              </w:rPr>
              <w:t>8276</w:t>
            </w:r>
          </w:p>
          <w:p w:rsidR="006C499E" w:rsidRPr="00C758E5" w:rsidRDefault="0070216E" w:rsidP="003D6C71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140335</wp:posOffset>
                  </wp:positionV>
                  <wp:extent cx="581025" cy="718185"/>
                  <wp:effectExtent l="0" t="0" r="9525" b="5715"/>
                  <wp:wrapNone/>
                  <wp:docPr id="9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9" r="2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99E" w:rsidRPr="00C758E5">
              <w:rPr>
                <w:rFonts w:ascii="標楷體" w:eastAsia="標楷體" w:hAnsi="標楷體" w:hint="eastAsia"/>
                <w:sz w:val="22"/>
              </w:rPr>
              <w:t>e-mail：</w:t>
            </w:r>
            <w:hyperlink r:id="rId11" w:history="1">
              <w:r w:rsidR="00FE2C75" w:rsidRPr="00B13A91">
                <w:rPr>
                  <w:rStyle w:val="a3"/>
                  <w:rFonts w:ascii="標楷體" w:eastAsia="標楷體" w:hAnsi="標楷體" w:cs="Arial Unicode MS" w:hint="eastAsia"/>
                  <w:sz w:val="22"/>
                </w:rPr>
                <w:t>m</w:t>
              </w:r>
              <w:r w:rsidR="00FE2C75" w:rsidRPr="00B13A91">
                <w:rPr>
                  <w:rStyle w:val="a3"/>
                  <w:rFonts w:ascii="標楷體" w:eastAsia="標楷體" w:hAnsi="標楷體" w:cs="Arial Unicode MS"/>
                  <w:sz w:val="22"/>
                </w:rPr>
                <w:t>chsieh@sce.pccu.edu.tw</w:t>
              </w:r>
            </w:hyperlink>
            <w:r w:rsidR="006C499E" w:rsidRPr="00C758E5">
              <w:rPr>
                <w:rFonts w:ascii="標楷體" w:eastAsia="標楷體" w:hAnsi="標楷體" w:cs="Arial Unicode MS" w:hint="eastAsia"/>
                <w:sz w:val="22"/>
              </w:rPr>
              <w:t xml:space="preserve"> </w:t>
            </w:r>
          </w:p>
          <w:p w:rsidR="006C499E" w:rsidRPr="00C758E5" w:rsidRDefault="00894E84" w:rsidP="003D6C71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16510</wp:posOffset>
                  </wp:positionV>
                  <wp:extent cx="609600" cy="7429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99E" w:rsidRPr="00C758E5">
              <w:rPr>
                <w:rFonts w:ascii="標楷體" w:eastAsia="標楷體" w:hAnsi="標楷體" w:hint="eastAsia"/>
                <w:sz w:val="22"/>
              </w:rPr>
              <w:t>官網：</w:t>
            </w:r>
            <w:hyperlink r:id="rId13" w:history="1">
              <w:r w:rsidR="006C499E" w:rsidRPr="00C758E5">
                <w:rPr>
                  <w:rStyle w:val="a3"/>
                  <w:rFonts w:ascii="標楷體" w:eastAsia="標楷體" w:hAnsi="標楷體" w:cs="Arial Unicode MS"/>
                  <w:sz w:val="22"/>
                </w:rPr>
                <w:t>http://college.sce.pccu.edu.tw/CMNE</w:t>
              </w:r>
              <w:r w:rsidR="006C499E" w:rsidRPr="00C758E5">
                <w:rPr>
                  <w:rStyle w:val="a3"/>
                  <w:rFonts w:ascii="標楷體" w:eastAsia="標楷體" w:hAnsi="標楷體" w:cs="Arial Unicode MS" w:hint="eastAsia"/>
                  <w:sz w:val="22"/>
                </w:rPr>
                <w:t>B</w:t>
              </w:r>
              <w:r w:rsidR="006C499E" w:rsidRPr="00C758E5">
                <w:rPr>
                  <w:rStyle w:val="a3"/>
                  <w:rFonts w:ascii="標楷體" w:eastAsia="標楷體" w:hAnsi="標楷體" w:cs="Arial Unicode MS"/>
                  <w:sz w:val="22"/>
                </w:rPr>
                <w:t>/</w:t>
              </w:r>
            </w:hyperlink>
          </w:p>
          <w:p w:rsidR="006C499E" w:rsidRPr="00C758E5" w:rsidRDefault="006C499E" w:rsidP="003D6C71">
            <w:pPr>
              <w:snapToGrid w:val="0"/>
              <w:spacing w:line="260" w:lineRule="exact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C758E5">
              <w:rPr>
                <w:rFonts w:ascii="標楷體" w:eastAsia="標楷體" w:hAnsi="標楷體" w:hint="eastAsia"/>
                <w:sz w:val="22"/>
              </w:rPr>
              <w:t>部落格：</w:t>
            </w:r>
            <w:hyperlink r:id="rId14" w:history="1">
              <w:r w:rsidRPr="00C758E5">
                <w:rPr>
                  <w:rStyle w:val="a3"/>
                  <w:rFonts w:ascii="標楷體" w:eastAsia="標楷體" w:hAnsi="標楷體" w:cs="Arial Unicode MS"/>
                  <w:sz w:val="22"/>
                </w:rPr>
                <w:t>http://blog.udn.com/PCCUeMBA</w:t>
              </w:r>
            </w:hyperlink>
          </w:p>
          <w:p w:rsidR="006C499E" w:rsidRDefault="006C499E" w:rsidP="003D6C71">
            <w:pPr>
              <w:snapToGrid w:val="0"/>
              <w:spacing w:line="260" w:lineRule="exact"/>
              <w:jc w:val="both"/>
              <w:rPr>
                <w:rStyle w:val="a3"/>
                <w:rFonts w:ascii="標楷體" w:eastAsia="標楷體" w:hAnsi="標楷體" w:cs="Arial Unicode MS"/>
                <w:w w:val="90"/>
                <w:sz w:val="22"/>
              </w:rPr>
            </w:pPr>
            <w:r w:rsidRPr="00C758E5">
              <w:rPr>
                <w:rFonts w:ascii="標楷體" w:eastAsia="標楷體" w:hAnsi="標楷體" w:cs="Arial Unicode MS" w:hint="eastAsia"/>
                <w:sz w:val="22"/>
              </w:rPr>
              <w:t>臉書粉絲：</w:t>
            </w:r>
            <w:hyperlink r:id="rId15" w:history="1">
              <w:r w:rsidRPr="00C758E5">
                <w:rPr>
                  <w:rStyle w:val="a3"/>
                  <w:rFonts w:ascii="標楷體" w:eastAsia="標楷體" w:hAnsi="標楷體" w:cs="Arial Unicode MS"/>
                  <w:w w:val="90"/>
                  <w:sz w:val="22"/>
                </w:rPr>
                <w:t>https://www.facebook.com/PCCUeMBAFans/</w:t>
              </w:r>
            </w:hyperlink>
          </w:p>
          <w:p w:rsidR="006C499E" w:rsidRPr="00C758E5" w:rsidRDefault="006C499E" w:rsidP="003D6C71">
            <w:pPr>
              <w:snapToGrid w:val="0"/>
              <w:spacing w:beforeLines="30" w:before="108"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499E">
              <w:rPr>
                <w:rFonts w:ascii="標楷體" w:eastAsia="標楷體" w:hAnsi="標楷體" w:cs="微軟正黑體" w:hint="eastAsia"/>
                <w:kern w:val="0"/>
                <w:sz w:val="22"/>
              </w:rPr>
              <w:t>LINE ID：embapccusce</w:t>
            </w:r>
          </w:p>
        </w:tc>
      </w:tr>
    </w:tbl>
    <w:p w:rsidR="00526D22" w:rsidRPr="003D6C71" w:rsidRDefault="00526D22" w:rsidP="003D6C71">
      <w:pPr>
        <w:rPr>
          <w:rFonts w:ascii="標楷體" w:eastAsia="標楷體" w:hAnsi="標楷體"/>
        </w:rPr>
      </w:pPr>
    </w:p>
    <w:sectPr w:rsidR="00526D22" w:rsidRPr="003D6C71" w:rsidSect="006A39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47" w:rsidRDefault="000F2247" w:rsidP="008D5A4F">
      <w:r>
        <w:separator/>
      </w:r>
    </w:p>
  </w:endnote>
  <w:endnote w:type="continuationSeparator" w:id="0">
    <w:p w:rsidR="000F2247" w:rsidRDefault="000F2247" w:rsidP="008D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47" w:rsidRDefault="000F2247" w:rsidP="008D5A4F">
      <w:r>
        <w:separator/>
      </w:r>
    </w:p>
  </w:footnote>
  <w:footnote w:type="continuationSeparator" w:id="0">
    <w:p w:rsidR="000F2247" w:rsidRDefault="000F2247" w:rsidP="008D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AC1"/>
    <w:multiLevelType w:val="hybridMultilevel"/>
    <w:tmpl w:val="1AE04EFA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1C2E3D2F"/>
    <w:multiLevelType w:val="hybridMultilevel"/>
    <w:tmpl w:val="E85A5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F789B"/>
    <w:multiLevelType w:val="hybridMultilevel"/>
    <w:tmpl w:val="8534BFE6"/>
    <w:lvl w:ilvl="0" w:tplc="A3A0B6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36435A81"/>
    <w:multiLevelType w:val="hybridMultilevel"/>
    <w:tmpl w:val="09ECF5E2"/>
    <w:lvl w:ilvl="0" w:tplc="263E6A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3923357C"/>
    <w:multiLevelType w:val="hybridMultilevel"/>
    <w:tmpl w:val="FE627ABA"/>
    <w:lvl w:ilvl="0" w:tplc="D4DA3E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3DCD1B2C"/>
    <w:multiLevelType w:val="hybridMultilevel"/>
    <w:tmpl w:val="55921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529CE"/>
    <w:multiLevelType w:val="hybridMultilevel"/>
    <w:tmpl w:val="26806554"/>
    <w:lvl w:ilvl="0" w:tplc="D2547BD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1489D"/>
    <w:multiLevelType w:val="hybridMultilevel"/>
    <w:tmpl w:val="EF367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B10D56"/>
    <w:multiLevelType w:val="hybridMultilevel"/>
    <w:tmpl w:val="3E2A4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27480"/>
    <w:multiLevelType w:val="hybridMultilevel"/>
    <w:tmpl w:val="69AA0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8E7570"/>
    <w:multiLevelType w:val="hybridMultilevel"/>
    <w:tmpl w:val="F7283E5E"/>
    <w:lvl w:ilvl="0" w:tplc="7ED2D50E">
      <w:start w:val="1"/>
      <w:numFmt w:val="decimal"/>
      <w:lvlText w:val="%1."/>
      <w:lvlJc w:val="left"/>
      <w:pPr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737D487C"/>
    <w:multiLevelType w:val="hybridMultilevel"/>
    <w:tmpl w:val="0E1EE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6D1FCF"/>
    <w:multiLevelType w:val="hybridMultilevel"/>
    <w:tmpl w:val="E16C98F2"/>
    <w:lvl w:ilvl="0" w:tplc="04090015">
      <w:start w:val="1"/>
      <w:numFmt w:val="taiwaneseCountingThousand"/>
      <w:lvlText w:val="%1、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0"/>
    <w:rsid w:val="0001785E"/>
    <w:rsid w:val="000C6B09"/>
    <w:rsid w:val="000F2247"/>
    <w:rsid w:val="00202266"/>
    <w:rsid w:val="0020324F"/>
    <w:rsid w:val="00203516"/>
    <w:rsid w:val="002E6824"/>
    <w:rsid w:val="00333CBC"/>
    <w:rsid w:val="00353F68"/>
    <w:rsid w:val="00363C36"/>
    <w:rsid w:val="003C6F1A"/>
    <w:rsid w:val="003D6C71"/>
    <w:rsid w:val="003F5B3C"/>
    <w:rsid w:val="004B2BDC"/>
    <w:rsid w:val="004C50AC"/>
    <w:rsid w:val="004D41F4"/>
    <w:rsid w:val="00526D22"/>
    <w:rsid w:val="00567F73"/>
    <w:rsid w:val="00596F44"/>
    <w:rsid w:val="005E3329"/>
    <w:rsid w:val="00642C2B"/>
    <w:rsid w:val="006A3930"/>
    <w:rsid w:val="006C499E"/>
    <w:rsid w:val="006C776F"/>
    <w:rsid w:val="0070216E"/>
    <w:rsid w:val="007E18B4"/>
    <w:rsid w:val="00825F8A"/>
    <w:rsid w:val="00894E84"/>
    <w:rsid w:val="008B05E2"/>
    <w:rsid w:val="008D5A4F"/>
    <w:rsid w:val="009471A3"/>
    <w:rsid w:val="00962C7B"/>
    <w:rsid w:val="009F4FA3"/>
    <w:rsid w:val="00A52415"/>
    <w:rsid w:val="00A9082F"/>
    <w:rsid w:val="00AD1E7B"/>
    <w:rsid w:val="00BB4AC0"/>
    <w:rsid w:val="00BE0FC1"/>
    <w:rsid w:val="00C758E5"/>
    <w:rsid w:val="00CB7F34"/>
    <w:rsid w:val="00D1480A"/>
    <w:rsid w:val="00D1772C"/>
    <w:rsid w:val="00D67D75"/>
    <w:rsid w:val="00D76A07"/>
    <w:rsid w:val="00EB192C"/>
    <w:rsid w:val="00F07DCA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3E469-3CF0-4672-AC9A-5F8593B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CBC"/>
    <w:pPr>
      <w:ind w:leftChars="200" w:left="480"/>
    </w:pPr>
  </w:style>
  <w:style w:type="table" w:styleId="a5">
    <w:name w:val="Table Grid"/>
    <w:basedOn w:val="a1"/>
    <w:uiPriority w:val="59"/>
    <w:rsid w:val="003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5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5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5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5A4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B7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llege.sce.pccu.edu.tw/CMN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dBPp9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hsieh@sce.pcc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CCUeMBAFan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log.udn.com/PCCUeM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c張瀞文</dc:creator>
  <cp:keywords/>
  <dc:description/>
  <cp:lastModifiedBy>h謝孟君</cp:lastModifiedBy>
  <cp:revision>23</cp:revision>
  <cp:lastPrinted>2017-07-07T03:51:00Z</cp:lastPrinted>
  <dcterms:created xsi:type="dcterms:W3CDTF">2017-07-06T08:19:00Z</dcterms:created>
  <dcterms:modified xsi:type="dcterms:W3CDTF">2018-11-20T10:53:00Z</dcterms:modified>
</cp:coreProperties>
</file>